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7EF4" w14:textId="77777777" w:rsidR="00741BC0" w:rsidRPr="00741BC0" w:rsidRDefault="00741BC0" w:rsidP="00741BC0">
      <w:pPr>
        <w:ind w:left="-5" w:right="2"/>
        <w:rPr>
          <w:sz w:val="22"/>
        </w:rPr>
      </w:pPr>
    </w:p>
    <w:p w14:paraId="0C071476" w14:textId="77777777" w:rsidR="00741BC0" w:rsidRPr="00741BC0" w:rsidRDefault="00741BC0" w:rsidP="00741BC0">
      <w:pPr>
        <w:ind w:left="-5" w:right="2"/>
        <w:rPr>
          <w:sz w:val="32"/>
          <w:szCs w:val="32"/>
        </w:rPr>
      </w:pPr>
      <w:r w:rsidRPr="00741BC0">
        <w:rPr>
          <w:i/>
          <w:sz w:val="32"/>
          <w:szCs w:val="32"/>
        </w:rPr>
        <w:t>Behandeltarieven</w:t>
      </w:r>
      <w:r w:rsidRPr="00741BC0">
        <w:rPr>
          <w:sz w:val="32"/>
          <w:szCs w:val="32"/>
        </w:rPr>
        <w:t>:</w:t>
      </w:r>
    </w:p>
    <w:p w14:paraId="06A8A0BA" w14:textId="0EF715A7" w:rsidR="00741BC0" w:rsidRPr="00741BC0" w:rsidRDefault="00741BC0" w:rsidP="00741B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BC0">
        <w:rPr>
          <w:rFonts w:ascii="Times New Roman" w:hAnsi="Times New Roman" w:cs="Times New Roman"/>
          <w:b/>
        </w:rPr>
        <w:t>Tarieven</w:t>
      </w:r>
      <w:r w:rsidRPr="00741BC0">
        <w:rPr>
          <w:rFonts w:ascii="Times New Roman" w:hAnsi="Times New Roman" w:cs="Times New Roman"/>
          <w:b/>
        </w:rPr>
        <w:br/>
      </w:r>
    </w:p>
    <w:p w14:paraId="0E2AB958" w14:textId="77777777" w:rsidR="00741BC0" w:rsidRPr="00741BC0" w:rsidRDefault="00741BC0" w:rsidP="00883236">
      <w:pPr>
        <w:ind w:left="708" w:firstLine="0"/>
        <w:rPr>
          <w:sz w:val="22"/>
        </w:rPr>
      </w:pPr>
      <w:r w:rsidRPr="00741BC0">
        <w:rPr>
          <w:sz w:val="22"/>
        </w:rPr>
        <w:t>X</w:t>
      </w:r>
      <w:r w:rsidRPr="00741BC0">
        <w:rPr>
          <w:sz w:val="22"/>
        </w:rPr>
        <w:tab/>
        <w:t xml:space="preserve">Voor verzekeraars waarmee ik geen contract(en) heb afgesloten hanteer ik in mijn praktijk 100 % van de door de NZa vastgestelde maximumtarieven voor de specialistische-ggz. </w:t>
      </w:r>
    </w:p>
    <w:p w14:paraId="18151A2C" w14:textId="77777777" w:rsidR="00741BC0" w:rsidRPr="00741BC0" w:rsidRDefault="00741BC0" w:rsidP="00741BC0">
      <w:pPr>
        <w:pStyle w:val="ListParagraph"/>
        <w:rPr>
          <w:rFonts w:ascii="Times New Roman" w:hAnsi="Times New Roman" w:cs="Times New Roman"/>
        </w:rPr>
      </w:pPr>
    </w:p>
    <w:p w14:paraId="7C99BC1C" w14:textId="681CBE04" w:rsidR="00741BC0" w:rsidRPr="00741BC0" w:rsidRDefault="00741BC0" w:rsidP="00741B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BC0">
        <w:rPr>
          <w:rFonts w:ascii="Times New Roman" w:hAnsi="Times New Roman" w:cs="Times New Roman"/>
          <w:b/>
        </w:rPr>
        <w:t>Tarief Overig (zorg)product</w:t>
      </w:r>
      <w:r w:rsidRPr="00741BC0">
        <w:rPr>
          <w:rFonts w:ascii="Times New Roman" w:hAnsi="Times New Roman" w:cs="Times New Roman"/>
          <w:b/>
        </w:rPr>
        <w:br/>
      </w:r>
      <w:r w:rsidRPr="00741BC0">
        <w:rPr>
          <w:rFonts w:ascii="Times New Roman" w:hAnsi="Times New Roman" w:cs="Times New Roman"/>
        </w:rPr>
        <w:t xml:space="preserve">Het maximum OZP-tarief voor de prestatie ‘ozp niet-basispakketzorg consult, vastgesteld door de NZa, </w:t>
      </w:r>
      <w:r w:rsidR="00883236" w:rsidRPr="00741BC0">
        <w:rPr>
          <w:rFonts w:ascii="Times New Roman" w:hAnsi="Times New Roman" w:cs="Times New Roman"/>
        </w:rPr>
        <w:t>€</w:t>
      </w:r>
      <w:r w:rsidR="00883236">
        <w:rPr>
          <w:rFonts w:ascii="Times New Roman" w:hAnsi="Times New Roman" w:cs="Times New Roman"/>
        </w:rPr>
        <w:t xml:space="preserve"> </w:t>
      </w:r>
      <w:r w:rsidR="0019267A">
        <w:rPr>
          <w:rFonts w:ascii="Times New Roman" w:hAnsi="Times New Roman" w:cs="Times New Roman"/>
        </w:rPr>
        <w:t>1</w:t>
      </w:r>
      <w:r w:rsidR="00E34E9A">
        <w:rPr>
          <w:rFonts w:ascii="Times New Roman" w:hAnsi="Times New Roman" w:cs="Times New Roman"/>
        </w:rPr>
        <w:t>1</w:t>
      </w:r>
      <w:r w:rsidR="0019267A">
        <w:rPr>
          <w:rFonts w:ascii="Times New Roman" w:hAnsi="Times New Roman" w:cs="Times New Roman"/>
        </w:rPr>
        <w:t>0</w:t>
      </w:r>
      <w:r w:rsidR="00883236">
        <w:rPr>
          <w:rFonts w:ascii="Times New Roman" w:hAnsi="Times New Roman" w:cs="Times New Roman"/>
        </w:rPr>
        <w:t>,00 per sessie</w:t>
      </w:r>
      <w:r w:rsidRPr="00741BC0">
        <w:rPr>
          <w:rFonts w:ascii="Times New Roman" w:hAnsi="Times New Roman" w:cs="Times New Roman"/>
        </w:rPr>
        <w:t>.</w:t>
      </w:r>
    </w:p>
    <w:p w14:paraId="30D26BDE" w14:textId="77777777" w:rsidR="00741BC0" w:rsidRPr="00741BC0" w:rsidRDefault="00741BC0" w:rsidP="00741BC0">
      <w:pPr>
        <w:pStyle w:val="ListParagraph"/>
        <w:rPr>
          <w:rFonts w:ascii="Times New Roman" w:hAnsi="Times New Roman" w:cs="Times New Roman"/>
        </w:rPr>
      </w:pPr>
      <w:r w:rsidRPr="00741BC0">
        <w:rPr>
          <w:rFonts w:ascii="Times New Roman" w:hAnsi="Times New Roman" w:cs="Times New Roman"/>
        </w:rPr>
        <w:t>Het tarief in mijn praktijk is 100 % van dit maximumtarief.</w:t>
      </w:r>
    </w:p>
    <w:p w14:paraId="1380FA7E" w14:textId="77777777" w:rsidR="00741BC0" w:rsidRPr="00741BC0" w:rsidRDefault="00741BC0" w:rsidP="00741BC0">
      <w:pPr>
        <w:pStyle w:val="ListParagraph"/>
        <w:rPr>
          <w:rFonts w:ascii="Times New Roman" w:hAnsi="Times New Roman" w:cs="Times New Roman"/>
        </w:rPr>
      </w:pPr>
    </w:p>
    <w:p w14:paraId="37835165" w14:textId="2DCC4E20" w:rsidR="00741BC0" w:rsidRPr="00741BC0" w:rsidRDefault="00741BC0" w:rsidP="00E34E9A">
      <w:pPr>
        <w:ind w:left="705" w:hanging="705"/>
        <w:rPr>
          <w:sz w:val="22"/>
        </w:rPr>
      </w:pPr>
      <w:r w:rsidRPr="00741BC0">
        <w:rPr>
          <w:b/>
          <w:sz w:val="22"/>
        </w:rPr>
        <w:t>C.</w:t>
      </w:r>
      <w:r w:rsidRPr="00741BC0">
        <w:rPr>
          <w:b/>
          <w:sz w:val="22"/>
        </w:rPr>
        <w:tab/>
        <w:t>Tarief zelfbetalers</w:t>
      </w:r>
      <w:r w:rsidRPr="00741BC0">
        <w:rPr>
          <w:b/>
          <w:sz w:val="22"/>
        </w:rPr>
        <w:br/>
      </w:r>
      <w:r w:rsidR="00E34E9A">
        <w:rPr>
          <w:sz w:val="22"/>
        </w:rPr>
        <w:br/>
      </w:r>
      <w:r w:rsidRPr="00741BC0">
        <w:rPr>
          <w:sz w:val="22"/>
        </w:rPr>
        <w:t>X</w:t>
      </w:r>
      <w:r w:rsidRPr="00741BC0">
        <w:rPr>
          <w:sz w:val="22"/>
        </w:rPr>
        <w:tab/>
      </w:r>
      <w:r w:rsidRPr="00741BC0">
        <w:rPr>
          <w:sz w:val="22"/>
        </w:rPr>
        <w:tab/>
        <w:t>Het tarief in mijn praktijk voor zelfbetalers is  100 % van de bijgevoegde door de NZa vastge</w:t>
      </w:r>
      <w:r w:rsidR="00883236">
        <w:rPr>
          <w:sz w:val="22"/>
        </w:rPr>
        <w:t>stelde maximumtarieven voor de specialistische-</w:t>
      </w:r>
      <w:r w:rsidRPr="00741BC0">
        <w:rPr>
          <w:sz w:val="22"/>
        </w:rPr>
        <w:t xml:space="preserve">ggz. </w:t>
      </w:r>
    </w:p>
    <w:p w14:paraId="43D64EEE" w14:textId="77777777" w:rsidR="00741BC0" w:rsidRPr="00741BC0" w:rsidRDefault="00741BC0" w:rsidP="00741B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41BC0">
        <w:rPr>
          <w:rFonts w:ascii="Times New Roman" w:hAnsi="Times New Roman" w:cs="Times New Roman"/>
          <w:b/>
        </w:rPr>
        <w:t xml:space="preserve">Voorwaarden en tarief no-show: </w:t>
      </w:r>
      <w:r w:rsidRPr="00741BC0">
        <w:rPr>
          <w:rFonts w:ascii="Times New Roman" w:hAnsi="Times New Roman" w:cs="Times New Roman"/>
          <w:b/>
        </w:rPr>
        <w:br/>
      </w:r>
      <w:r w:rsidR="0019267A">
        <w:rPr>
          <w:rFonts w:ascii="Times New Roman" w:hAnsi="Times New Roman" w:cs="Times New Roman"/>
        </w:rPr>
        <w:t>Wanneer de afspraak binnen 24 uur voor de afspraak is afgezegd of wanneer men niet is verschenen zonder af te melden, geldt het no-show tarief van</w:t>
      </w:r>
      <w:r w:rsidRPr="00741BC0">
        <w:rPr>
          <w:rFonts w:ascii="Times New Roman" w:hAnsi="Times New Roman" w:cs="Times New Roman"/>
        </w:rPr>
        <w:t xml:space="preserve"> € 50,00. </w:t>
      </w:r>
    </w:p>
    <w:p w14:paraId="0F9EE5FE" w14:textId="77777777" w:rsidR="00741BC0" w:rsidRPr="00741BC0" w:rsidRDefault="00741BC0" w:rsidP="00741BC0">
      <w:pPr>
        <w:rPr>
          <w:sz w:val="22"/>
        </w:rPr>
      </w:pPr>
    </w:p>
    <w:p w14:paraId="5DE9F978" w14:textId="77777777" w:rsidR="00E4404F" w:rsidRPr="00741BC0" w:rsidRDefault="00E4404F">
      <w:pPr>
        <w:rPr>
          <w:sz w:val="22"/>
        </w:rPr>
      </w:pPr>
    </w:p>
    <w:sectPr w:rsidR="00E4404F" w:rsidRPr="00741BC0">
      <w:pgSz w:w="11900" w:h="16840"/>
      <w:pgMar w:top="1147" w:right="1134" w:bottom="1321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02282"/>
    <w:multiLevelType w:val="hybridMultilevel"/>
    <w:tmpl w:val="0B366666"/>
    <w:lvl w:ilvl="0" w:tplc="D1D2DC2C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3693B"/>
    <w:multiLevelType w:val="hybridMultilevel"/>
    <w:tmpl w:val="DD7A2C16"/>
    <w:lvl w:ilvl="0" w:tplc="5B7CFE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C0"/>
    <w:rsid w:val="0019267A"/>
    <w:rsid w:val="00741BC0"/>
    <w:rsid w:val="00883236"/>
    <w:rsid w:val="00E34E9A"/>
    <w:rsid w:val="00E4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B86BC"/>
  <w15:chartTrackingRefBased/>
  <w15:docId w15:val="{62F6A499-B03F-4A5A-98CC-BCB242ED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BC0"/>
    <w:pPr>
      <w:spacing w:after="330" w:line="248" w:lineRule="auto"/>
      <w:ind w:left="10" w:hanging="10"/>
    </w:pPr>
    <w:rPr>
      <w:rFonts w:ascii="Times New Roman" w:eastAsia="Times New Roman" w:hAnsi="Times New Roman" w:cs="Times New Roman"/>
      <w:color w:val="000000"/>
      <w:sz w:val="3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BC0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Levensbloem</dc:creator>
  <cp:keywords/>
  <dc:description/>
  <cp:lastModifiedBy>I.C. van Oosten</cp:lastModifiedBy>
  <cp:revision>2</cp:revision>
  <dcterms:created xsi:type="dcterms:W3CDTF">2022-03-07T12:31:00Z</dcterms:created>
  <dcterms:modified xsi:type="dcterms:W3CDTF">2022-03-07T12:31:00Z</dcterms:modified>
</cp:coreProperties>
</file>